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F1960" w14:textId="77777777" w:rsidR="00010199" w:rsidRDefault="003C555A">
      <w:pPr>
        <w:jc w:val="both"/>
        <w:rPr>
          <w:rFonts w:ascii="Palatino Linotype" w:hAnsi="Palatino Linotype"/>
          <w:sz w:val="24"/>
          <w:szCs w:val="24"/>
        </w:rPr>
      </w:pPr>
      <w:r>
        <w:rPr>
          <w:rFonts w:ascii="Calibri" w:hAnsi="Calibri" w:cs="Calibri"/>
          <w:noProof/>
          <w:sz w:val="24"/>
          <w:szCs w:val="24"/>
          <w:lang w:eastAsia="el-GR"/>
        </w:rPr>
        <mc:AlternateContent>
          <mc:Choice Requires="wps">
            <w:drawing>
              <wp:anchor distT="0" distB="0" distL="114300" distR="114300" simplePos="0" relativeHeight="251659264" behindDoc="0" locked="0" layoutInCell="1" allowOverlap="1" wp14:anchorId="6332EFFE" wp14:editId="342DDD1C">
                <wp:simplePos x="0" y="0"/>
                <wp:positionH relativeFrom="column">
                  <wp:posOffset>-27305</wp:posOffset>
                </wp:positionH>
                <wp:positionV relativeFrom="paragraph">
                  <wp:posOffset>93980</wp:posOffset>
                </wp:positionV>
                <wp:extent cx="2642870" cy="1140460"/>
                <wp:effectExtent l="0" t="0" r="889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14C5D85B" w14:textId="77777777" w:rsidR="00010199" w:rsidRDefault="003C555A">
                            <w:pPr>
                              <w:spacing w:after="0" w:line="240" w:lineRule="auto"/>
                              <w:jc w:val="center"/>
                              <w:rPr>
                                <w:color w:val="333399"/>
                                <w:sz w:val="24"/>
                                <w:szCs w:val="24"/>
                                <w:lang w:val="en-US"/>
                              </w:rPr>
                            </w:pPr>
                            <w:r>
                              <w:rPr>
                                <w:noProof/>
                                <w:color w:val="333399"/>
                                <w:sz w:val="24"/>
                                <w:szCs w:val="24"/>
                                <w:lang w:val="en-US"/>
                              </w:rPr>
                              <w:drawing>
                                <wp:inline distT="0" distB="0" distL="0" distR="0" wp14:anchorId="1BD7ABC9" wp14:editId="3BE605BA">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0509E205" w14:textId="77777777" w:rsidR="00010199" w:rsidRDefault="003C555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7308DD1" w14:textId="77777777" w:rsidR="00010199" w:rsidRDefault="003C555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CBD6703" w14:textId="77777777" w:rsidR="00010199" w:rsidRDefault="003C555A">
                            <w:pPr>
                              <w:spacing w:after="0" w:line="240" w:lineRule="auto"/>
                              <w:jc w:val="center"/>
                              <w:rPr>
                                <w:color w:val="4F81BD"/>
                              </w:rPr>
                            </w:pPr>
                            <w:r>
                              <w:rPr>
                                <w:rFonts w:ascii="Calibri" w:hAnsi="Calibri" w:cs="Calibri"/>
                                <w:color w:val="4F81BD"/>
                              </w:rPr>
                              <w:t>ΓΡΑΦΕΙΟ ΤΥΠΟΥ</w:t>
                            </w:r>
                          </w:p>
                          <w:p w14:paraId="1925C0FF" w14:textId="77777777" w:rsidR="00010199" w:rsidRDefault="003C555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6332EFFE" id="_x0000_t202" coordsize="21600,21600" o:spt="202" path="m,l,21600r21600,l21600,xe">
                <v:stroke joinstyle="miter"/>
                <v:path gradientshapeok="t" o:connecttype="rect"/>
              </v:shapetype>
              <v:shape id="Text Box 4" o:spid="_x0000_s1026" type="#_x0000_t202" style="position:absolute;left:0;text-align:left;margin-left:-2.15pt;margin-top:7.4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" stroked="f">
                <v:textbox inset="0,0,0,0">
                  <w:txbxContent>
                    <w:p w14:paraId="14C5D85B" w14:textId="77777777" w:rsidR="00010199" w:rsidRDefault="003C555A">
                      <w:pPr>
                        <w:spacing w:after="0" w:line="240" w:lineRule="auto"/>
                        <w:jc w:val="center"/>
                        <w:rPr>
                          <w:color w:val="333399"/>
                          <w:sz w:val="24"/>
                          <w:szCs w:val="24"/>
                          <w:lang w:val="en-US"/>
                        </w:rPr>
                      </w:pPr>
                      <w:r>
                        <w:rPr>
                          <w:noProof/>
                          <w:color w:val="333399"/>
                          <w:sz w:val="24"/>
                          <w:szCs w:val="24"/>
                          <w:lang w:val="en-US"/>
                        </w:rPr>
                        <w:drawing>
                          <wp:inline distT="0" distB="0" distL="0" distR="0" wp14:anchorId="1BD7ABC9" wp14:editId="3BE605BA">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0509E205" w14:textId="77777777" w:rsidR="00010199" w:rsidRDefault="003C555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7308DD1" w14:textId="77777777" w:rsidR="00010199" w:rsidRDefault="003C555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CBD6703" w14:textId="77777777" w:rsidR="00010199" w:rsidRDefault="003C555A">
                      <w:pPr>
                        <w:spacing w:after="0" w:line="240" w:lineRule="auto"/>
                        <w:jc w:val="center"/>
                        <w:rPr>
                          <w:color w:val="4F81BD"/>
                        </w:rPr>
                      </w:pPr>
                      <w:r>
                        <w:rPr>
                          <w:rFonts w:ascii="Calibri" w:hAnsi="Calibri" w:cs="Calibri"/>
                          <w:color w:val="4F81BD"/>
                        </w:rPr>
                        <w:t>ΓΡΑΦΕΙΟ ΤΥΠΟΥ</w:t>
                      </w:r>
                    </w:p>
                    <w:p w14:paraId="1925C0FF" w14:textId="77777777" w:rsidR="00010199" w:rsidRDefault="003C555A">
                      <w:pPr>
                        <w:spacing w:after="0" w:line="240" w:lineRule="auto"/>
                        <w:jc w:val="center"/>
                        <w:rPr>
                          <w:color w:val="4F81BD"/>
                          <w:sz w:val="20"/>
                          <w:szCs w:val="20"/>
                        </w:rPr>
                      </w:pPr>
                      <w:r>
                        <w:rPr>
                          <w:color w:val="4F81BD"/>
                          <w:sz w:val="20"/>
                          <w:szCs w:val="20"/>
                        </w:rPr>
                        <w:t>------</w:t>
                      </w:r>
                    </w:p>
                  </w:txbxContent>
                </v:textbox>
              </v:shape>
            </w:pict>
          </mc:Fallback>
        </mc:AlternateContent>
      </w:r>
    </w:p>
    <w:p w14:paraId="430D432E" w14:textId="77777777" w:rsidR="00010199" w:rsidRDefault="00010199">
      <w:pPr>
        <w:jc w:val="right"/>
        <w:rPr>
          <w:rFonts w:ascii="Palatino Linotype" w:hAnsi="Palatino Linotype"/>
          <w:sz w:val="24"/>
          <w:szCs w:val="24"/>
        </w:rPr>
      </w:pPr>
    </w:p>
    <w:p w14:paraId="6ED7043D" w14:textId="77777777" w:rsidR="00010199" w:rsidRDefault="00010199">
      <w:pPr>
        <w:jc w:val="right"/>
        <w:rPr>
          <w:rFonts w:ascii="Palatino Linotype" w:hAnsi="Palatino Linotype"/>
          <w:sz w:val="24"/>
          <w:szCs w:val="24"/>
        </w:rPr>
      </w:pPr>
    </w:p>
    <w:p w14:paraId="49CA91C5" w14:textId="77777777" w:rsidR="00010199" w:rsidRDefault="00010199">
      <w:pPr>
        <w:jc w:val="right"/>
        <w:rPr>
          <w:rFonts w:ascii="Palatino Linotype" w:hAnsi="Palatino Linotype"/>
          <w:sz w:val="24"/>
          <w:szCs w:val="24"/>
        </w:rPr>
      </w:pPr>
    </w:p>
    <w:p w14:paraId="7B4704E9" w14:textId="77777777" w:rsidR="00010199" w:rsidRDefault="00010199">
      <w:pPr>
        <w:jc w:val="right"/>
        <w:rPr>
          <w:rFonts w:ascii="Palatino Linotype" w:hAnsi="Palatino Linotype"/>
          <w:sz w:val="24"/>
          <w:szCs w:val="24"/>
        </w:rPr>
      </w:pPr>
    </w:p>
    <w:p w14:paraId="6E945062" w14:textId="77777777" w:rsidR="00010199" w:rsidRPr="00C7503B" w:rsidRDefault="003C555A">
      <w:pPr>
        <w:jc w:val="right"/>
        <w:rPr>
          <w:rFonts w:cstheme="minorHAnsi"/>
          <w:sz w:val="24"/>
          <w:szCs w:val="24"/>
        </w:rPr>
      </w:pPr>
      <w:r w:rsidRPr="00C7503B">
        <w:rPr>
          <w:rFonts w:cstheme="minorHAnsi"/>
          <w:sz w:val="24"/>
          <w:szCs w:val="24"/>
        </w:rPr>
        <w:t>Αθήνα, 16 Ιουλίου 2022</w:t>
      </w:r>
    </w:p>
    <w:p w14:paraId="4ADCB59D" w14:textId="77777777" w:rsidR="00010199" w:rsidRPr="00C7503B" w:rsidRDefault="00010199">
      <w:pPr>
        <w:jc w:val="right"/>
        <w:rPr>
          <w:rFonts w:cstheme="minorHAnsi"/>
          <w:sz w:val="24"/>
          <w:szCs w:val="24"/>
        </w:rPr>
      </w:pPr>
      <w:bookmarkStart w:id="0" w:name="_GoBack"/>
      <w:bookmarkEnd w:id="0"/>
    </w:p>
    <w:p w14:paraId="2AAA52B0" w14:textId="0196CE63" w:rsidR="00010199" w:rsidRDefault="009131F9" w:rsidP="009131F9">
      <w:pPr>
        <w:jc w:val="center"/>
        <w:rPr>
          <w:rFonts w:cstheme="minorHAnsi"/>
          <w:b/>
          <w:bCs/>
          <w:sz w:val="24"/>
          <w:szCs w:val="24"/>
        </w:rPr>
      </w:pPr>
      <w:r w:rsidRPr="009131F9">
        <w:rPr>
          <w:rFonts w:cstheme="minorHAnsi"/>
          <w:b/>
          <w:bCs/>
          <w:sz w:val="24"/>
          <w:szCs w:val="24"/>
        </w:rPr>
        <w:t>Ανακοίνωση του Γραφείου Τύπου ΥΠΠΟΑ</w:t>
      </w:r>
    </w:p>
    <w:p w14:paraId="117869A2" w14:textId="77777777" w:rsidR="005B43B1" w:rsidRPr="009131F9" w:rsidRDefault="005B43B1" w:rsidP="009131F9">
      <w:pPr>
        <w:jc w:val="center"/>
        <w:rPr>
          <w:rFonts w:cstheme="minorHAnsi"/>
          <w:b/>
          <w:bCs/>
          <w:sz w:val="24"/>
          <w:szCs w:val="24"/>
        </w:rPr>
      </w:pPr>
    </w:p>
    <w:p w14:paraId="1C069FA7" w14:textId="77777777" w:rsidR="009131F9" w:rsidRPr="009131F9" w:rsidRDefault="009131F9" w:rsidP="00DA7687">
      <w:pPr>
        <w:spacing w:line="276" w:lineRule="auto"/>
        <w:jc w:val="both"/>
        <w:rPr>
          <w:rFonts w:cstheme="minorHAnsi"/>
          <w:sz w:val="24"/>
          <w:szCs w:val="24"/>
        </w:rPr>
      </w:pPr>
      <w:r w:rsidRPr="009131F9">
        <w:rPr>
          <w:rFonts w:cstheme="minorHAnsi"/>
          <w:sz w:val="24"/>
          <w:szCs w:val="24"/>
        </w:rPr>
        <w:t xml:space="preserve">Η απόφαση της πολιτικής ηγεσίας του Υπουργείου Πολιτισμού και Αθλητισμού να μην παραστεί στην πρεμιέρα του Διεθνούς Φεστιβάλ Χορού Καλαμάτας ήταν απολύτως συνειδητή επιλογή, προκειμένου να μη νομιμοποιήσει με την παρουσία της την </w:t>
      </w:r>
      <w:proofErr w:type="spellStart"/>
      <w:r w:rsidRPr="009131F9">
        <w:rPr>
          <w:rFonts w:cstheme="minorHAnsi"/>
          <w:sz w:val="24"/>
          <w:szCs w:val="24"/>
        </w:rPr>
        <w:t>εργαλειοποίηση</w:t>
      </w:r>
      <w:proofErr w:type="spellEnd"/>
      <w:r w:rsidRPr="009131F9">
        <w:rPr>
          <w:rFonts w:cstheme="minorHAnsi"/>
          <w:sz w:val="24"/>
          <w:szCs w:val="24"/>
        </w:rPr>
        <w:t xml:space="preserve"> του Πολιτισμού. Ο ΣΥΡΙΖΑ επιχειρεί να μετατρέψει τις θεατρικές σκηνές σε λαϊκά δικαστήρια. Σε αυτόν τον κατήφορο δεν πρόκειται να τους ακολουθήσουμε. </w:t>
      </w:r>
    </w:p>
    <w:p w14:paraId="092CF02D" w14:textId="77777777" w:rsidR="009131F9" w:rsidRPr="009131F9" w:rsidRDefault="009131F9" w:rsidP="009131F9">
      <w:pPr>
        <w:jc w:val="both"/>
        <w:rPr>
          <w:rFonts w:cstheme="minorHAnsi"/>
          <w:sz w:val="24"/>
          <w:szCs w:val="24"/>
        </w:rPr>
      </w:pPr>
    </w:p>
    <w:sectPr w:rsidR="009131F9" w:rsidRPr="009131F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DCC21" w14:textId="77777777" w:rsidR="003C555A" w:rsidRDefault="003C555A">
      <w:pPr>
        <w:spacing w:line="240" w:lineRule="auto"/>
      </w:pPr>
      <w:r>
        <w:separator/>
      </w:r>
    </w:p>
  </w:endnote>
  <w:endnote w:type="continuationSeparator" w:id="0">
    <w:p w14:paraId="6E014479" w14:textId="77777777" w:rsidR="003C555A" w:rsidRDefault="003C5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044BC" w14:textId="77777777" w:rsidR="003C555A" w:rsidRDefault="003C555A">
      <w:pPr>
        <w:spacing w:after="0"/>
      </w:pPr>
      <w:r>
        <w:separator/>
      </w:r>
    </w:p>
  </w:footnote>
  <w:footnote w:type="continuationSeparator" w:id="0">
    <w:p w14:paraId="2773D312" w14:textId="77777777" w:rsidR="003C555A" w:rsidRDefault="003C555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84"/>
    <w:rsid w:val="00010199"/>
    <w:rsid w:val="00105EFA"/>
    <w:rsid w:val="0019228C"/>
    <w:rsid w:val="001F3BF2"/>
    <w:rsid w:val="00286BC2"/>
    <w:rsid w:val="002D181C"/>
    <w:rsid w:val="0039207F"/>
    <w:rsid w:val="003C555A"/>
    <w:rsid w:val="004507BA"/>
    <w:rsid w:val="00544536"/>
    <w:rsid w:val="005B43B1"/>
    <w:rsid w:val="007A1F84"/>
    <w:rsid w:val="00845756"/>
    <w:rsid w:val="008A5733"/>
    <w:rsid w:val="008A59B8"/>
    <w:rsid w:val="009131F9"/>
    <w:rsid w:val="00C219CA"/>
    <w:rsid w:val="00C7503B"/>
    <w:rsid w:val="00CA032E"/>
    <w:rsid w:val="00DA7687"/>
    <w:rsid w:val="00E90D86"/>
    <w:rsid w:val="00FB5B31"/>
    <w:rsid w:val="0CBB3049"/>
    <w:rsid w:val="1094764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9B12"/>
  <w15:docId w15:val="{AD80ACBB-76FD-764F-A400-5B02D151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54C98AE-53C1-4E7F-A80E-D8326FFBF993}"/>
</file>

<file path=customXml/itemProps3.xml><?xml version="1.0" encoding="utf-8"?>
<ds:datastoreItem xmlns:ds="http://schemas.openxmlformats.org/officeDocument/2006/customXml" ds:itemID="{94420A7E-A7DE-4DC7-8097-4C8D46B15D10}"/>
</file>

<file path=customXml/itemProps4.xml><?xml version="1.0" encoding="utf-8"?>
<ds:datastoreItem xmlns:ds="http://schemas.openxmlformats.org/officeDocument/2006/customXml" ds:itemID="{B1C639F8-E4C5-424F-9021-5F51A849BA0C}"/>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392</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του Γραφείου Τύπου ΥΠΠΟΑ</dc:title>
  <dc:creator>Χρήστης του Microsoft Office</dc:creator>
  <cp:lastModifiedBy>Ελευθερία Πελτέκη</cp:lastModifiedBy>
  <cp:revision>4</cp:revision>
  <dcterms:created xsi:type="dcterms:W3CDTF">2022-07-16T13:35:00Z</dcterms:created>
  <dcterms:modified xsi:type="dcterms:W3CDTF">2022-07-16T13:36:00Z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A39F5E2023604A78A66CB4C057D4C3B2</vt:lpwstr>
  </property>
  <property fmtid="{D5CDD505-2E9C-101B-9397-08002B2CF9AE}" pid="4" name="ContentTypeId">
    <vt:lpwstr>0x01010083D890F2F5BE644981A254C8A4FE6820</vt:lpwstr>
  </property>
</Properties>
</file>